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3373" w:firstLineChars="160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单元检测四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一、积累与运用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1．下列词语中加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字的读音全部正确的一项是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诱</w:t>
      </w:r>
      <w:r>
        <w:rPr>
          <w:rFonts w:hint="eastAsia"/>
        </w:rPr>
        <w:t>惑( yòu)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殉</w:t>
      </w:r>
      <w:r>
        <w:rPr>
          <w:rFonts w:hint="eastAsia"/>
        </w:rPr>
        <w:t>职(xùn)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藐</w:t>
      </w:r>
      <w:r>
        <w:rPr>
          <w:rFonts w:hint="eastAsia"/>
        </w:rPr>
        <w:t>小(mǎo)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瞬</w:t>
      </w:r>
      <w:r>
        <w:rPr>
          <w:rFonts w:hint="eastAsia"/>
        </w:rPr>
        <w:t>间( shùn)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热</w:t>
      </w:r>
      <w:r>
        <w:rPr>
          <w:rFonts w:hint="eastAsia"/>
          <w:b/>
          <w:bCs/>
        </w:rPr>
        <w:t>忱</w:t>
      </w:r>
      <w:r>
        <w:rPr>
          <w:rFonts w:hint="eastAsia"/>
        </w:rPr>
        <w:t>（shěn）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坍</w:t>
      </w:r>
      <w:r>
        <w:rPr>
          <w:rFonts w:hint="eastAsia"/>
          <w:b w:val="0"/>
          <w:bCs w:val="0"/>
        </w:rPr>
        <w:t>塌</w:t>
      </w:r>
      <w:r>
        <w:rPr>
          <w:rFonts w:hint="eastAsia"/>
        </w:rPr>
        <w:t>(tān)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凝</w:t>
      </w:r>
      <w:r>
        <w:rPr>
          <w:rFonts w:hint="eastAsia"/>
        </w:rPr>
        <w:t>成( níng)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狭</w:t>
      </w:r>
      <w:r>
        <w:rPr>
          <w:rFonts w:hint="eastAsia"/>
          <w:b/>
          <w:bCs/>
        </w:rPr>
        <w:t>隘</w:t>
      </w:r>
      <w:r>
        <w:rPr>
          <w:rFonts w:hint="eastAsia"/>
        </w:rPr>
        <w:t>(yì)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派</w:t>
      </w:r>
      <w:r>
        <w:rPr>
          <w:rFonts w:hint="eastAsia"/>
          <w:b/>
          <w:bCs/>
        </w:rPr>
        <w:t>遣</w:t>
      </w:r>
      <w:r>
        <w:rPr>
          <w:rFonts w:hint="eastAsia"/>
        </w:rPr>
        <w:t>（qiǎn）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痴</w:t>
      </w:r>
      <w:r>
        <w:rPr>
          <w:rFonts w:hint="eastAsia"/>
        </w:rPr>
        <w:t>想( chī)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屡</w:t>
      </w:r>
      <w:r>
        <w:rPr>
          <w:rFonts w:hint="eastAsia"/>
        </w:rPr>
        <w:t>次（lǚ）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鄙</w:t>
      </w:r>
      <w:r>
        <w:rPr>
          <w:rFonts w:hint="eastAsia"/>
        </w:rPr>
        <w:t>薄(bǐ)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2．下列词语书写全部正确的一项是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A．帐蓬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幻想</w:t>
      </w:r>
      <w:r>
        <w:rPr>
          <w:rFonts w:hint="eastAsia"/>
          <w:lang w:val="en-US" w:eastAsia="zh-CN"/>
        </w:rPr>
        <w:t xml:space="preserve"> 溜</w:t>
      </w:r>
      <w:r>
        <w:rPr>
          <w:rFonts w:hint="eastAsia"/>
        </w:rPr>
        <w:t>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刨根问底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B．伶仃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贮立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废墟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麻木不仁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C．呼啸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流淌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慷慨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沉默寡言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D．酬劳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琢磨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纯粹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莫不关心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3．下列各句中加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的词语使用不恰当的一项是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A．他在选择高考志愿时，既想报清华大学，又想报北京大学，总是</w:t>
      </w:r>
      <w:r>
        <w:rPr>
          <w:rFonts w:hint="eastAsia"/>
          <w:b/>
          <w:bCs/>
        </w:rPr>
        <w:t>见异思迁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B．随着“好奇号”火星探测器的侦测，火星是个没有生命存在的</w:t>
      </w:r>
      <w:r>
        <w:rPr>
          <w:rFonts w:hint="eastAsia"/>
          <w:b/>
          <w:bCs/>
        </w:rPr>
        <w:t>不毛之地</w:t>
      </w:r>
      <w:r>
        <w:rPr>
          <w:rFonts w:hint="eastAsia"/>
        </w:rPr>
        <w:t>这一原有观念正在慢慢改变。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C．政府工作报告明确提出：培育</w:t>
      </w:r>
      <w:r>
        <w:rPr>
          <w:rFonts w:hint="eastAsia"/>
          <w:b/>
          <w:bCs/>
        </w:rPr>
        <w:t>精益求精</w:t>
      </w:r>
      <w:r>
        <w:rPr>
          <w:rFonts w:hint="eastAsia"/>
        </w:rPr>
        <w:t>的工匠精神，增品种、提品质、创品牌。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D．微公益，就是指从</w:t>
      </w:r>
      <w:r>
        <w:rPr>
          <w:rFonts w:hint="eastAsia"/>
          <w:b/>
          <w:bCs/>
        </w:rPr>
        <w:t>微不足道</w:t>
      </w:r>
      <w:r>
        <w:rPr>
          <w:rFonts w:hint="eastAsia"/>
        </w:rPr>
        <w:t>的公益事情着手，强调积少成多。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4．（2018广西北部湾经济区中考）下列依次填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文段画线处的句子，最恰当的一项是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阅读给予人的馈赠与帮助可谓无穷，它是一种最好的心灵涵养方式。阅读可得良师益友，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；阅读让人心生安宁，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；阅读亦能怡情养颜，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①黄庭坚说三日不读书，“对镜觉面目可憎”，多年沉淀积累，琢颜如玉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②李涉语：“偷得浮生半日闲。”静坐一隅捧卷而读，内心澄澈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③于谦有诗：“书卷多情似故人。”穿越时空倾情交流，酣畅淋漓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B．②①③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C．③①②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D．③②①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5．读下面的语段，表述有误的一项是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一个人讲规矩，才会有礼有节，不卑不亢。</w:t>
      </w:r>
      <w:r>
        <w:rPr>
          <w:rFonts w:hint="eastAsia"/>
          <w:u w:val="single"/>
        </w:rPr>
        <w:t>这样的人</w:t>
      </w:r>
      <w:r>
        <w:rPr>
          <w:rFonts w:hint="eastAsia"/>
        </w:rPr>
        <w:t>，有操守，识分寸，知进退，懂轻重，是一个令人敬重和信任的人。现代社会对个体的</w:t>
      </w:r>
      <w:r>
        <w:rPr>
          <w:rFonts w:hint="eastAsia"/>
          <w:b/>
          <w:bCs/>
        </w:rPr>
        <w:t>规矩</w:t>
      </w:r>
      <w:r>
        <w:rPr>
          <w:rFonts w:hint="eastAsia"/>
        </w:rPr>
        <w:t>意识有着更高的要求。如果不讲</w:t>
      </w:r>
      <w:r>
        <w:rPr>
          <w:rFonts w:hint="eastAsia"/>
          <w:b/>
          <w:bCs/>
        </w:rPr>
        <w:t>规矩</w:t>
      </w:r>
      <w:r>
        <w:rPr>
          <w:rFonts w:hint="eastAsia"/>
        </w:rPr>
        <w:t>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有损人品、有亏德行，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寸步难行，注定一事无成。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人不以</w:t>
      </w:r>
      <w:r>
        <w:rPr>
          <w:rFonts w:hint="eastAsia"/>
          <w:b/>
          <w:bCs/>
        </w:rPr>
        <w:t>规矩</w:t>
      </w:r>
      <w:r>
        <w:rPr>
          <w:rFonts w:hint="eastAsia"/>
        </w:rPr>
        <w:t>则废，家不以</w:t>
      </w:r>
      <w:r>
        <w:rPr>
          <w:rFonts w:hint="eastAsia"/>
          <w:b/>
          <w:bCs/>
        </w:rPr>
        <w:t>规矩</w:t>
      </w:r>
      <w:r>
        <w:rPr>
          <w:rFonts w:hint="eastAsia"/>
        </w:rPr>
        <w:t>则殆，国不以规矩则乱。讲</w:t>
      </w:r>
      <w:r>
        <w:rPr>
          <w:rFonts w:hint="eastAsia"/>
          <w:b/>
          <w:bCs/>
        </w:rPr>
        <w:t>规矩</w:t>
      </w:r>
      <w:r>
        <w:rPr>
          <w:rFonts w:hint="eastAsia"/>
        </w:rPr>
        <w:t>，既是凝聚人心的需要，也是事业兴旺的保证。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A．文段中加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的“规矩”意思是一样的，指一定的标准、法则或习惯，都是名词。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B．文段中的括号内可分别填入关联词语“不但”“而且”。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C．“人不以规矩则废，家不以规矩则殆，国不以规矩则乱。”这句话运用排比的修辞手法，语言条理分明，更具逻辑性。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D．画线句“这样的人”指的是“有操守，识分寸，知进退，懂轻重，令人敬重和信任”的人。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6．下列对课文理解有误的一项是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A.《走一步，再走一步》是过来人的经验之谈，在人生道路上，艰难险阻并不可怕，走一步，再走一步，定能战胜一切困难。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B.《植树的牧羊人》以时间为顺序，以从荒原到绿洲的变化为线索，描写了一个孤独的牧羊人植树的故事，赞美了默默耕耘、无私奉献的精神。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C.《纪念白求恩》一文先叙后议，叙得简明扼要，议得精辟恳切，为议而叙，论从叙出，二者有机结合。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D.《诫子书》是三国时期蜀汉政治家诸葛亮写给他儿子诸葛瞻的一封家书。全文通过智慧理性、简练谨严的文字，将普天下为人父者的爱子之情表达得非常深切。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7．（2019甘肃庆阳期末质检）下面是同学们在以“规范用字，我能行”为主题的综合性实践活动中整理的“不规范用字统计图”，请你用简洁的语言表述其中的主要信息。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026410" cy="1896110"/>
            <wp:effectExtent l="0" t="0" r="2540" b="889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2641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8．（2018山东潍坊中考改编）在社区组织的推进“全民阅读”活动中，你参与了部分工作。请阅读下面三则材料，完成任务。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材料1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当前“全民阅读”渐成共识，各种与阅读相关的活动层出不穷，堪称丰富多彩，诸如图书漂流、阅读接力、名人讲座、新书签售……不一而足。但阅读活动毕竟不是阅读本身，阅读活动就如同食物散发出来的香味，足以诱人，但不能饱腹。阅读活动的数量、质量、参与者等都不是评价阅读的指标，评价阅读的指标只能是读者的阅读收获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材料2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数字阅读有利于迅速获取信息，能对信息资源进行有效的整合与管理，还有利于进行搜寻式阅读。纸质阅读是一种主动性行为，能调动多种感官参与其中，有利于进行深度阅读和持续性阅读。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材料3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俞敏洪始终坚持在适当的时候读纸质书；他还读电子书和碎片化文章，购买了3 000多本电子书，收藏了近一万篇微信群的文章。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(1)阅读“材料1”，你认为推进“全民阅读”应该重在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(2)结合“材料2”“材料3”，针对“智能时代，如何读书”这一话题，谈谈你的看法。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(3)下面是社区阅读调查报告的部分内容，其中有多处语病，请指出两处并提出修改意见。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大众阅读作为社区文明程度的标志之一，一直受到各方关注。②在推进“全民阅读”活动中，我们社区居民的纸质阅读量和数字阅读量都呈现双升趋势。③阅读的目的，不仅是长知识，增技能，而是让人成为更加完美的人。④一个人能否成为真正的读书人，关键在于有深厚的阅读兴趣和良好的阅读习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处，修改意见：</w:t>
      </w:r>
      <w:r>
        <w:rPr>
          <w:rFonts w:hint="eastAsia"/>
          <w:lang w:val="en-US" w:eastAsia="zh-CN"/>
        </w:rPr>
        <w:t>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处，修改意见：</w:t>
      </w:r>
      <w:r>
        <w:rPr>
          <w:rFonts w:hint="eastAsia"/>
          <w:lang w:val="en-US" w:eastAsia="zh-CN"/>
        </w:rPr>
        <w:t>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二、阅读理解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（一）（2019重庆江南新区期末检测）阅读《诫子书》，完成9-12题。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</w:t>
      </w:r>
      <w:r>
        <w:rPr>
          <w:rFonts w:hint="eastAsia"/>
          <w:lang w:val="en-US" w:eastAsia="zh-CN"/>
        </w:rPr>
        <w:t>!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9．解释下列句中的加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</w:t>
      </w:r>
      <w:r>
        <w:rPr>
          <w:rFonts w:hint="eastAsia"/>
          <w:b/>
          <w:bCs/>
        </w:rPr>
        <w:t>诫</w:t>
      </w:r>
      <w:r>
        <w:rPr>
          <w:rFonts w:hint="eastAsia"/>
        </w:rPr>
        <w:t>子书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(2)淫慢则不能</w:t>
      </w:r>
      <w:r>
        <w:rPr>
          <w:rFonts w:hint="eastAsia"/>
          <w:b/>
          <w:bCs/>
        </w:rPr>
        <w:t>励</w:t>
      </w:r>
      <w:r>
        <w:rPr>
          <w:rFonts w:hint="eastAsia"/>
        </w:rPr>
        <w:t>精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(3)非宁静无以</w:t>
      </w:r>
      <w:r>
        <w:rPr>
          <w:rFonts w:hint="eastAsia"/>
          <w:b/>
          <w:bCs/>
        </w:rPr>
        <w:t>致</w:t>
      </w:r>
      <w:r>
        <w:rPr>
          <w:rFonts w:hint="eastAsia"/>
        </w:rPr>
        <w:t>远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(4)年与时</w:t>
      </w:r>
      <w:r>
        <w:rPr>
          <w:rFonts w:hint="eastAsia"/>
          <w:b/>
          <w:bCs/>
        </w:rPr>
        <w:t>驰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10.翻译下列句子。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(1)静以修身，俭以养德。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(2)非学无以广才，非志无以成学。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11．下面对这篇文章分析有误的一项是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A．“非淡泊无以明志，非宁静无以致远”说明了“淡泊”“宁静”是实现人生理想的基本要求，强调它们是与人的志向相关的。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B．“学须静也”的“学”已经不只是一般的学习了，而含有修养自己的人格和品德的意思；“静”也不只是单纯的宁静，而含有淡泊名利的意味。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C．“淫慢则不能励精，险躁则不能治性”从反面说明了“淡泊”“宁静”的重要性。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D．“悲守穷庐，将复何及”表达了君子不与外界同流合污、独善其身的良好愿望。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12.诸葛亮认为成才需要具备哪几个条件？这几个条件之间是什么关系？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（二）（2018湖南怀化中考）阅读下面的文字，完成13-17题。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十八岁那年的单车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①十八岁那年，李卓看到别人骑着单车跑来跑去，十分羡慕，吵着要母亲买一辆，父亲横着眼说：“别做梦！有本事自己去买！”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李卓发了一个月脾气。母亲心疼儿子，就买了一辆旧单车，在一个夏日的午后推回了家。李卓骑上单车就跑，天天呼朋唤友，在集镇上闲逛。只有在外面没处混的时候，他才会回家，迎接他的自然是父亲铜铃般的眼珠子。李卓把他爹当空气，吃完饭，跨上单车又风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样飘走了。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③那一天，李卓没有骑车出门。单车在墙角拧着脖子，父亲越看越来气，举起一把锄头，攒足力气砸了下去。单车散了架。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④“你——”李卓正从外面回来，抄起一根扁担，横在父亲面前。母亲赶紧跑过去夺下了扁担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⑤父亲本来体弱，这回又气又</w:t>
      </w:r>
      <w:r>
        <w:rPr>
          <w:rFonts w:hint="eastAsia"/>
          <w:lang w:eastAsia="zh-CN"/>
        </w:rPr>
        <w:t>恨</w:t>
      </w:r>
      <w:r>
        <w:rPr>
          <w:rFonts w:hint="eastAsia"/>
        </w:rPr>
        <w:t>，病倒了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⑥第二天，李卓在埋头收拾衣服，母亲惊诧地问：“你要干啥？”“你别管。”李卓头也不回，____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，走了。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⑦“有本事你就别回来！”病床上的父亲吼道。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⑧李卓走后，母亲每天晚上都会把李卓的饭留在锅里。半夜，父亲起来喝水，总忍不住揭开锅盖看看。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⑨李卓真的有半个月没回家了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母亲急了，找男人吵。父亲便四处打听李卓的下落。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⑩母亲依然每天都给李卓留饭。父亲依然每晚都揭开锅盖看一眼。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两个月后的一天中午，母亲在打盹，听到屋里有响声，睁开眼。儿子正打着赤膊一门心思地擦着一辆新单车。父亲斜着眼看他，他装着不知道。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母亲万分高兴，跑到厨房打了一大碗溏心鸡蛋。李卓吃着鸡蛋，母亲在一边说：“这次你爸的病一直不见好，今天你把他驮到医院看一下吧！”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李卓不作声，站在单车旁，低头摸着崭新的龙头。父亲不愿意，母亲硬把他推到单车边，架了上去。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李卓在前面使劲蹬车。父亲紧紧地拽着座凳下的立杆。父子俩你不理我，我不理你。走了一程，父亲手一松，就从单车上掉下来了。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李卓两条长腿支挺了车，不耐烦地说：“又怎么了？”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</w:rPr>
        <w:t>“我不走了。”父亲说，“你这辆车是哪里弄来的？借的？偷的？抢的？”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⑰</w:t>
      </w:r>
      <w:r>
        <w:rPr>
          <w:rFonts w:hint="eastAsia"/>
        </w:rPr>
        <w:t>“关你什么事！”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⑱</w:t>
      </w:r>
      <w:r>
        <w:rPr>
          <w:rFonts w:hint="eastAsia"/>
        </w:rPr>
        <w:t>“我是你爹！”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⑲</w:t>
      </w:r>
      <w:r>
        <w:rPr>
          <w:rFonts w:hint="eastAsia"/>
        </w:rPr>
        <w:t>“起来！”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⑳</w:t>
      </w:r>
      <w:r>
        <w:rPr>
          <w:rFonts w:hint="eastAsia"/>
        </w:rPr>
        <w:t>父亲没动。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46050" cy="149225"/>
            <wp:effectExtent l="0" t="0" r="635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“不起来拉倒！”李卓按了一把车铃，“丁零零——”跑了！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0810" cy="158750"/>
            <wp:effectExtent l="0" t="0" r="2540" b="1270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父亲爬起来，拍拍屁股，看见李卓又把单车骑回来了。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46050" cy="137160"/>
            <wp:effectExtent l="0" t="0" r="6350" b="1524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“我说单车是给人家搬砖挣钱买的，你信不信？”李卓的口气缓和了一些。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52400" cy="161290"/>
            <wp:effectExtent l="0" t="0" r="0" b="1016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父亲看了看儿子，脸和胳膊都晒得黑黝黝的。“这还差不多。”他嘟哝了一句，就往单车上坐。儿子伸手拉了他一下：“我要冲了，你抓牢。”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46050" cy="137160"/>
            <wp:effectExtent l="0" t="0" r="635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父亲犹豫了一下，伸出手</w:t>
      </w:r>
      <w:r>
        <w:rPr>
          <w:rFonts w:hint="eastAsia"/>
          <w:b/>
          <w:bCs/>
        </w:rPr>
        <w:t>环住</w:t>
      </w:r>
      <w:r>
        <w:rPr>
          <w:rFonts w:hint="eastAsia"/>
        </w:rPr>
        <w:t>了儿子的腰。李卓身体一震，顿了一下，脚下一蹬，单车就飞跑起来，身后留下了一串</w:t>
      </w:r>
      <w:r>
        <w:rPr>
          <w:rFonts w:hint="eastAsia"/>
          <w:b/>
          <w:bCs/>
        </w:rPr>
        <w:t>清脆的车铃声</w:t>
      </w:r>
      <w:r>
        <w:rPr>
          <w:rFonts w:hint="eastAsia"/>
        </w:rPr>
        <w:t>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13.小说以“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”为线索，情节生动，请根据故事的情节在横线处填写恰当的内容。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故事情节：母亲购买旧车→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→李卓挣钱买车→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14．填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第⑥段横线里的句子，符合语境的一项是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A．顶着火辣辣的太阳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B．冒着冷丝丝的寒风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C．迎着雾蒙蒙的细雨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D．踩着金灿灿的落叶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15.文章第⑧段与第⑩段都写了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的内容，请分析作者这样写的用意。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16.你认为文中的李卓是一个怎样的人？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17.细读第</w:t>
      </w:r>
      <w:r>
        <w:drawing>
          <wp:inline distT="0" distB="0" distL="114300" distR="114300">
            <wp:extent cx="146050" cy="137160"/>
            <wp:effectExtent l="0" t="0" r="635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段，结合加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的词语，说说结尾的妙处。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三、写作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18.（2018江苏连云港中考）阅读下面的材料，按要求作文。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木心先生《文学回忆录》中有这样一段话：书里有许多大人物，文学、思想、艺术等等家。在那么多人物中间，要找你们自己的亲人，找精神上的血统。这是安身立命、成功成就的依托。每个人的来龙去脉是不一样的，血统也不一样。在你一生中，尤其是年轻时，要在书中的大人物里，找亲属，找精神源流上的精神血统。找不到，一生茫然；找到后，用之不尽，“为有源头活水来”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请以“我在书中找亲属”为题，写一篇作文。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要求：①除诗歌外，文体自选；②文中不得出现真实的校名、地名和人名；③字数不少于600字；④卷面整洁，书写工整。</w:t>
      </w:r>
    </w:p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单元检测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A．藐miǎ</w:t>
      </w:r>
      <w:r>
        <w:rPr>
          <w:rFonts w:hint="eastAsia"/>
          <w:lang w:val="en-US" w:eastAsia="zh-CN"/>
        </w:rPr>
        <w:t xml:space="preserve">o  </w:t>
      </w:r>
      <w:r>
        <w:rPr>
          <w:rFonts w:hint="eastAsia"/>
        </w:rPr>
        <w:t>B．忱chén。C．隘</w:t>
      </w:r>
      <w:r>
        <w:rPr>
          <w:rFonts w:hint="eastAsia"/>
          <w:lang w:val="en-US" w:eastAsia="zh-CN"/>
        </w:rPr>
        <w:t xml:space="preserve">  à</w:t>
      </w:r>
      <w:r>
        <w:rPr>
          <w:rFonts w:hint="eastAsia"/>
        </w:rPr>
        <w:t>i。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A．蓬→篷</w:t>
      </w:r>
      <w:r>
        <w:rPr>
          <w:rFonts w:hint="eastAsia"/>
          <w:lang w:eastAsia="zh-CN"/>
        </w:rPr>
        <w:t>。</w:t>
      </w:r>
      <w:r>
        <w:rPr>
          <w:rFonts w:hint="eastAsia"/>
        </w:rPr>
        <w:t>B．贮→伫。D．莫→漠。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见异思迁：看到别的事物就改变原来的主意。用在此处，与语境不符，可改用“左右不定”。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根据内容之间的对应关系来判断。“良师益友”对应“倾情交流”，“心生安宁”对应“内心澄澈”，“怡情养颜”对应“琢颜如玉”。因此选择D项。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“这样的人”指的是“讲规矩”“有礼有节”“不卑不亢”的人。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“先叙后议”错误，应为“夹叙夹议”。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同学们乱用成语、俗语的现象最为严重，其次是写错别字和随意使用象形字的比较多，用第三批简化字和繁体字的不多。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本题考查图文转换能力。从条形图的纵向角度可明显看出数据的变化规律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用简洁的语言表述出来即可。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(1)让读者有阅读收获（提高阅读质量）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(2)①纸质阅读和数字阅读并行不悖，相得益彰。②根据不同的需求，采取不同的阅读方式。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去掉“都”（或将“双升”改为“上升”）：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③将“而是”改为“而且是”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④在“在于”后面加“是否”（或将“能否”改为“能”，或删去“能否”）。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（答出任意两个即可）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材料1的“但”这一转折连词说明本则材料的陈述重点在后半部分，“评价阅读的指标只能是读者的阅读收获”这一句中，“只能”一词体现了“读者的阅读收获”这一评价指标的唯一性，因此应重在“让读者有阅读收获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(2)材料2分析了数字阅读和纸质阅读各自的优势；材料3以俞敏洪为例，说明数字阅读和纸质阅读都可以是有收获的阅读，只要根据需要选择即可。由此可以得出看法。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第②处，句中的“都”和“双”表意重复，去掉“都”，或将“双升”改为“上升”。第③处，关联词使用不当，“长知识，增技能”与“让人成为更加完美的人”属于递进关系，应将“而是”改为“而且是”。第④处，两面对一面，应在“在于”后面加“是否”，或将“能否”改为“能”，或删去“能否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(1)告诫、劝勉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(2)振奋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(3)达到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(4)疾行，指迅速逝去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在语境中解词。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(1)依靠内心宁静专一来修养身心，依靠生活俭朴来培养品德。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(2)不学习就无法增长才干，不立志就无法在学习上有所成就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直译为主，意译为辅。要将翻译过来的内容进行适当调整，使语句通顺。注意“以”是“增长”的意思。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11.D“悲守穷庐，将复何及”表达了君子不应虚度年华，要做一个有益于社会的人的愿望。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诸葛亮认为，成才需要三个条件：第一个条件是立志，第二个条件是学习，第三个条件是惜时。三者的关系是：互相联系，缺一不可。志是成才的前提和基础，志向的培养又需要珍惜时光去学习。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由文章内容可知，成才需要具备立志、学习、惜时这几个条件，而且三者互相联系，缺一不可。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单车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父亲生气砸车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父子骑车看病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本题考查寻找小说线索、梳理情节的能力。这篇小说的标题已经透露出线索——单车</w:t>
      </w:r>
      <w:r>
        <w:rPr>
          <w:rFonts w:hint="eastAsia"/>
          <w:lang w:eastAsia="zh-CN"/>
        </w:rPr>
        <w:t>；</w:t>
      </w:r>
      <w:r>
        <w:rPr>
          <w:rFonts w:hint="eastAsia"/>
        </w:rPr>
        <w:t>梳理情节要找出小说各部分内容的起止，题中“母亲购买旧车”在①②两段，③至⑤段写的是“父亲生气砸车”，后面的内容写的是“李卓挣钱买车”和“父子骑车看病”。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根据下文“脸和胳膊都晒得黑黝黝的”透露的信息分析，答案应该是“顶着火辣辣的太阳”。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情节：母亲“留饭”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父亲“揭开锅盖看”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用意：这些重复动作蕴含着父母对儿子的牵挂，突出了对孩子的爱：也为后文父子矛盾的解决作了铺垫。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本题考查对小说内容的概括及分析能力。阅读这两个段落，找出相互重合的内容概括出来。对于作者这样写的用意，要联系上下文来分析。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叛逆、吃苦耐劳、有骨气、不善言辞内心却关心父母的人。（言之有理即可酌情给分）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分析概括小说人物形象的能力。要联系文本，从人物的事迹中归纳人物的性格特点。从李卓离家出走可以看出他的叛逆，从李卓搬砖挣钱买车可以看出他的吃苦耐劳、有骨气，由骑车带父亲去看病可以看出他虽不善言辞但内心却关心父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“环住”体现了父亲对儿子的认可，父子隔阂的消除；②身体“一震”也是内心的震动，表明李卓体会到了父亲的信任与关爱；③“清脆的车铃声”渲染了父子和好带来的愉悦。④结尾含蓄而巧妙地表现了主题：一个曾经叛逆的少年在父母的关爱和生活的磨炼中获得了成长。（答对两点即得满分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本题考查赏析词语及分析小说结尾的能力。“环住”“一震”说明父子二人之间的隔阂已经消除，“清脆的车铃声”是父子二人和好之后的愉悦之声。通过分析全文可知，此结尾起到了点明小说主旨的作用。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18.[写作指导]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目的关键点有两个：一是“亲属”。按《现代汉语词典》（第7版）中的解释，是指跟自己有血统关系或婚姻关系的人。木心先生《文学回忆录》中说：“在你一生中，尤其是年轻时，要在书中的大人物里，找亲属，找精神源流上的精神血统。”这表明我们在此找寻的亲属不是血统亲属，而是能指引我们前进、给予我们精神启示的人。二是“在书中”。“在书中”限定了“找亲属”的范围，说明“亲属”是来自书本中有正能量的人物。那么这个人物是谁？来自哪本书？对自己有什么影响和启迪？通过追问，打开写作思路。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很明显，这一命题的意图在于要求考生反思生活，搜寻成长的过往，寻找那些影响自己行为，铸就自己品格或气质的“东西”，为自己的进一步成长和发展蓄积正能量。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[例文]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我在书中找亲属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我的世界很小很小，除了我，就只有书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我的世界很大很大，除了我，还有书中的亲人。</w:t>
      </w:r>
    </w:p>
    <w:p>
      <w:pPr>
        <w:numPr>
          <w:ilvl w:val="0"/>
          <w:numId w:val="0"/>
        </w:numPr>
        <w:ind w:firstLine="6090" w:firstLineChars="2900"/>
        <w:rPr>
          <w:rFonts w:hint="eastAsia"/>
        </w:rPr>
      </w:pPr>
      <w:r>
        <w:rPr>
          <w:rFonts w:hint="eastAsia"/>
        </w:rPr>
        <w:t>——题记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清晨的校园。捧起一本书，与书中的你一起读诗。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我捧着一本书，款款地踱步，轻轻地吟诵，慢慢地思考，静静地沉思。清晨的校园里，空气好新鲜，我像呼吸清新的空气一样品赏着书，因为书对我永远都是新奇的。多少个日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日夜夜，多少个春花秋月，我周围的事物不断变化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花红柳绿，生机盎然，黄叶飞舞，白雪铺地，但我对书的热爱从未因周围事物的改变而改变过。反而，它给了我无尽的遐思。目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睹外婆家的景致，不禁想到马致远的“枯藤老树昏鸦，小桥流水人家”；看到家乡的皑皑白雪，“忽如一夜春风来．千树万树梨花开”的诗句不禁脱口而出；目睹老师的辛勤劳动，深刻体会到“春蚕到死丝方尽，蜡炬成灰泪始干”的伟大精神；看见同学们个个奋力拼搏，我想这就是“问渠那得清如许？为有源头活水来”的缘故罢…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宽敞的教室。打开一本书，与书中的你一起收获知识。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教室里，老师的课像磁铁一样深深吸引着我，我像海绵一样无尽地吮吸着知识的甘霖。因为我深知“一年之计在于春，一天之计在于晨”的深刻内涵。不管是课内书还是课外书，我都非常钟爱，因为我陶醉于获得知识的快感。我会去体验“一览众山小”的豪迈，去追随“一行白鹭上青天”的英姿，去感受“曲径通幽处”的美景，去观看“飞流直下三千尺”的瀑布，去了解“大漠孤烟直”的情趣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黄昏的路上。合上一本书，与书中的你一起回家。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我一个人静静地走在回家的路上，看到夕阳西下彩霞满天，我觉得它好美好美。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“书中自有黄金屋，书中自有颜如玉。”我和书的缘，和书中的你，将一直相伴相随。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[点评]精彩的题记开启全篇，开门见山，直接切题。“清晨的校园”“宽敞的教室”“黄昏的路上”仿佛就是三幅画，思路清晰，结构明了。语言自然灵动，古诗句的恰当引用，也为文章增色不少。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3E55D"/>
    <w:multiLevelType w:val="singleLevel"/>
    <w:tmpl w:val="5A43E55D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D2C6F10"/>
    <w:multiLevelType w:val="singleLevel"/>
    <w:tmpl w:val="6D2C6F1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D2342"/>
    <w:rsid w:val="23861A54"/>
    <w:rsid w:val="36E8700B"/>
    <w:rsid w:val="43F647DC"/>
    <w:rsid w:val="4CD7785E"/>
    <w:rsid w:val="604D4CA7"/>
    <w:rsid w:val="7F77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2019-10-16T01:26:00Z</dcterms:created>
  <dc:creator>Administrator</dc:creator>
  <cp:lastModifiedBy>Administrator</cp:lastModifiedBy>
  <dcterms:modified xsi:type="dcterms:W3CDTF">2019-10-19T08:09:07Z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